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9400D" w14:textId="77777777" w:rsidR="00C359C3" w:rsidRPr="00D01085" w:rsidRDefault="00C359C3" w:rsidP="00C359C3">
      <w:pPr>
        <w:spacing w:after="0"/>
        <w:rPr>
          <w:rFonts w:ascii="Calibri" w:hAnsi="Calibri"/>
        </w:rPr>
      </w:pPr>
      <w:r w:rsidRPr="00D01085">
        <w:rPr>
          <w:rFonts w:ascii="Calibri" w:hAnsi="Calibri"/>
        </w:rPr>
        <w:t>Grupp</w:t>
      </w:r>
      <w:r>
        <w:rPr>
          <w:rFonts w:ascii="Calibri" w:hAnsi="Calibri"/>
        </w:rPr>
        <w:t>o di catechesi 4^ elementare – III</w:t>
      </w:r>
      <w:r w:rsidRPr="00D01085">
        <w:rPr>
          <w:rFonts w:ascii="Calibri" w:hAnsi="Calibri"/>
        </w:rPr>
        <w:t xml:space="preserve"> anno di catechesi</w:t>
      </w:r>
    </w:p>
    <w:p w14:paraId="407AF1AA" w14:textId="77777777" w:rsidR="00C359C3" w:rsidRDefault="00C359C3" w:rsidP="00C359C3">
      <w:pPr>
        <w:spacing w:after="0"/>
        <w:rPr>
          <w:rFonts w:ascii="Calibri" w:hAnsi="Calibri"/>
          <w:b/>
          <w:sz w:val="28"/>
          <w:szCs w:val="28"/>
        </w:rPr>
      </w:pPr>
    </w:p>
    <w:p w14:paraId="4795D06A" w14:textId="77777777" w:rsidR="00C359C3" w:rsidRDefault="00172F87" w:rsidP="00D15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CHI SCEGLIAMO DI ESSERE?</w:t>
      </w:r>
    </w:p>
    <w:p w14:paraId="59693B30" w14:textId="77777777" w:rsidR="00172F87" w:rsidRPr="00172F87" w:rsidRDefault="00172F87" w:rsidP="00D15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Gesù ci indica la strada dell’amore</w:t>
      </w:r>
    </w:p>
    <w:p w14:paraId="3510819F" w14:textId="77777777" w:rsidR="00C359C3" w:rsidRDefault="00C359C3" w:rsidP="00C359C3">
      <w:pPr>
        <w:spacing w:after="0"/>
        <w:rPr>
          <w:rFonts w:ascii="Calibri" w:hAnsi="Calibri"/>
          <w:u w:val="single"/>
        </w:rPr>
      </w:pPr>
    </w:p>
    <w:p w14:paraId="55497ACA" w14:textId="77777777" w:rsidR="00C359C3" w:rsidRPr="00DB7920" w:rsidRDefault="00C359C3" w:rsidP="00C359C3">
      <w:pPr>
        <w:spacing w:after="0"/>
        <w:rPr>
          <w:rFonts w:ascii="Calibri" w:hAnsi="Calibri"/>
          <w:sz w:val="24"/>
          <w:szCs w:val="24"/>
        </w:rPr>
      </w:pPr>
      <w:r w:rsidRPr="00DB7920">
        <w:rPr>
          <w:rFonts w:ascii="Calibri" w:hAnsi="Calibri"/>
          <w:b/>
          <w:sz w:val="24"/>
          <w:szCs w:val="24"/>
          <w:u w:val="single"/>
        </w:rPr>
        <w:t>Obiettivi</w:t>
      </w:r>
      <w:r w:rsidRPr="00DB7920">
        <w:rPr>
          <w:rFonts w:ascii="Calibri" w:hAnsi="Calibri"/>
          <w:sz w:val="24"/>
          <w:szCs w:val="24"/>
        </w:rPr>
        <w:t xml:space="preserve"> dell’incontro:</w:t>
      </w:r>
    </w:p>
    <w:p w14:paraId="7EF882E7" w14:textId="77777777" w:rsidR="00C359C3" w:rsidRPr="00D01085" w:rsidRDefault="00C359C3" w:rsidP="00C359C3">
      <w:pPr>
        <w:spacing w:after="0"/>
        <w:rPr>
          <w:rFonts w:ascii="Calibri" w:hAnsi="Calibri"/>
          <w:sz w:val="16"/>
          <w:szCs w:val="16"/>
        </w:rPr>
      </w:pPr>
    </w:p>
    <w:p w14:paraId="1EC2CADC" w14:textId="77777777" w:rsidR="003A6FD1" w:rsidRDefault="00172F87" w:rsidP="003A6FD1">
      <w:pPr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Comprendere che, per incontrare veramente Gesù e vivere secondo il suo progetto d’amore, è necessario liberarsi da ciò che ci impedisce di stare con Lui e di seguirlo con autentica libertà</w:t>
      </w:r>
      <w:r w:rsidR="003A6FD1">
        <w:rPr>
          <w:rFonts w:ascii="Calibri" w:hAnsi="Calibri"/>
          <w:sz w:val="24"/>
          <w:szCs w:val="24"/>
        </w:rPr>
        <w:t>;</w:t>
      </w:r>
    </w:p>
    <w:p w14:paraId="31ED25FA" w14:textId="77777777" w:rsidR="003A61DB" w:rsidRDefault="00172F87" w:rsidP="007B6C15">
      <w:pPr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comprendere che il </w:t>
      </w:r>
      <w:r w:rsidR="003A61DB">
        <w:rPr>
          <w:rFonts w:ascii="Calibri" w:hAnsi="Calibri"/>
          <w:sz w:val="24"/>
          <w:szCs w:val="24"/>
        </w:rPr>
        <w:t xml:space="preserve">peccato, </w:t>
      </w:r>
      <w:r>
        <w:rPr>
          <w:rFonts w:ascii="Calibri" w:hAnsi="Calibri"/>
          <w:sz w:val="24"/>
          <w:szCs w:val="24"/>
        </w:rPr>
        <w:t xml:space="preserve">è </w:t>
      </w:r>
      <w:r w:rsidR="003A61DB">
        <w:rPr>
          <w:rFonts w:ascii="Calibri" w:hAnsi="Calibri"/>
          <w:sz w:val="24"/>
          <w:szCs w:val="24"/>
        </w:rPr>
        <w:t>un “</w:t>
      </w:r>
      <w:r>
        <w:rPr>
          <w:rFonts w:ascii="Calibri" w:hAnsi="Calibri"/>
          <w:sz w:val="24"/>
          <w:szCs w:val="24"/>
        </w:rPr>
        <w:t>inciampo</w:t>
      </w:r>
      <w:r w:rsidR="003A61DB"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sulla strada della relazione con Dio e con i fratelli e, quindi, sulla strada della felicità</w:t>
      </w:r>
      <w:r w:rsidR="003A61DB">
        <w:rPr>
          <w:rFonts w:ascii="Calibri" w:hAnsi="Calibri"/>
          <w:sz w:val="24"/>
          <w:szCs w:val="24"/>
        </w:rPr>
        <w:t>;</w:t>
      </w:r>
    </w:p>
    <w:p w14:paraId="71D6A94E" w14:textId="77777777" w:rsidR="003A61DB" w:rsidRDefault="00172F87" w:rsidP="007B6C15">
      <w:pPr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sentire su di sé lo sguardo amorevole di Gesù che invita a seguirlo con animo libero</w:t>
      </w:r>
      <w:r w:rsidR="003A61DB">
        <w:rPr>
          <w:rFonts w:ascii="Calibri" w:hAnsi="Calibri"/>
          <w:sz w:val="24"/>
          <w:szCs w:val="24"/>
        </w:rPr>
        <w:t>;</w:t>
      </w:r>
    </w:p>
    <w:p w14:paraId="532A0C19" w14:textId="77777777" w:rsidR="001F054D" w:rsidRPr="007B6C15" w:rsidRDefault="00172F87" w:rsidP="007B6C15">
      <w:pPr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porsi sulla strada dell’amore, imparando ad </w:t>
      </w:r>
      <w:r w:rsidRPr="00172F87">
        <w:rPr>
          <w:rFonts w:ascii="Calibri" w:hAnsi="Calibri"/>
          <w:i/>
          <w:sz w:val="24"/>
          <w:szCs w:val="24"/>
        </w:rPr>
        <w:t>amare</w:t>
      </w:r>
      <w:r w:rsidR="00604DDE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>come Dio ama</w:t>
      </w:r>
      <w:r w:rsidR="003A61DB">
        <w:rPr>
          <w:rFonts w:ascii="Calibri" w:hAnsi="Calibri"/>
          <w:sz w:val="24"/>
          <w:szCs w:val="24"/>
        </w:rPr>
        <w:t xml:space="preserve">.  </w:t>
      </w:r>
    </w:p>
    <w:p w14:paraId="0F1EF12E" w14:textId="77777777" w:rsidR="00977E19" w:rsidRDefault="00977E19" w:rsidP="00977E1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11719E0" w14:textId="77777777" w:rsidR="00172F87" w:rsidRDefault="00172F87" w:rsidP="00977E19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83C3C" w14:paraId="5950F22A" w14:textId="77777777" w:rsidTr="00883C3C">
        <w:tc>
          <w:tcPr>
            <w:tcW w:w="9778" w:type="dxa"/>
          </w:tcPr>
          <w:p w14:paraId="5E4867A3" w14:textId="77777777" w:rsidR="00883C3C" w:rsidRDefault="00883C3C" w:rsidP="0010723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Bran</w:t>
            </w:r>
            <w:r w:rsidR="007B6C15">
              <w:rPr>
                <w:rFonts w:ascii="Calibri" w:hAnsi="Calibri"/>
                <w:b/>
                <w:sz w:val="24"/>
                <w:szCs w:val="24"/>
              </w:rPr>
              <w:t>o</w:t>
            </w:r>
            <w:r w:rsidRPr="00977E19">
              <w:rPr>
                <w:rFonts w:ascii="Calibri" w:hAnsi="Calibri"/>
                <w:b/>
                <w:sz w:val="24"/>
                <w:szCs w:val="24"/>
              </w:rPr>
              <w:t xml:space="preserve"> biblic</w:t>
            </w:r>
            <w:r w:rsidR="007B6C15">
              <w:rPr>
                <w:rFonts w:ascii="Calibri" w:hAnsi="Calibri"/>
                <w:b/>
                <w:sz w:val="24"/>
                <w:szCs w:val="24"/>
              </w:rPr>
              <w:t>o</w:t>
            </w:r>
            <w:r w:rsidRPr="00977E19">
              <w:rPr>
                <w:rFonts w:ascii="Calibri" w:hAnsi="Calibri"/>
                <w:b/>
                <w:sz w:val="24"/>
                <w:szCs w:val="24"/>
              </w:rPr>
              <w:t xml:space="preserve"> di </w:t>
            </w:r>
            <w:proofErr w:type="gramStart"/>
            <w:r w:rsidRPr="00977E19">
              <w:rPr>
                <w:rFonts w:ascii="Calibri" w:hAnsi="Calibri"/>
                <w:b/>
                <w:sz w:val="24"/>
                <w:szCs w:val="24"/>
              </w:rPr>
              <w:t>riferimento</w:t>
            </w:r>
            <w:r w:rsidR="003A61DB">
              <w:rPr>
                <w:rFonts w:ascii="Calibri" w:hAnsi="Calibri"/>
                <w:sz w:val="24"/>
                <w:szCs w:val="24"/>
              </w:rPr>
              <w:t>(</w:t>
            </w:r>
            <w:proofErr w:type="gramEnd"/>
            <w:r w:rsidR="003A61DB">
              <w:rPr>
                <w:rFonts w:ascii="Calibri" w:hAnsi="Calibri"/>
                <w:sz w:val="24"/>
                <w:szCs w:val="24"/>
              </w:rPr>
              <w:t>Lc 15, 11-32)</w:t>
            </w:r>
          </w:p>
          <w:p w14:paraId="1ABCBA13" w14:textId="77777777" w:rsidR="00044B2A" w:rsidRDefault="00044B2A" w:rsidP="0010723A">
            <w:pPr>
              <w:rPr>
                <w:rFonts w:ascii="Calibri" w:hAnsi="Calibri"/>
                <w:sz w:val="24"/>
                <w:szCs w:val="24"/>
              </w:rPr>
            </w:pPr>
          </w:p>
          <w:p w14:paraId="553B26EB" w14:textId="77777777" w:rsidR="0010723A" w:rsidRPr="0010723A" w:rsidRDefault="00044B2A" w:rsidP="00044B2A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vertAlign w:val="superscript"/>
              </w:rPr>
              <w:t>16</w:t>
            </w:r>
            <w:r>
              <w:t xml:space="preserve">Ed ecco, un tale si avvicinò e gli disse: «Maestro, che cosa devo fare di buono per avere la vita eterna?». </w:t>
            </w:r>
            <w:r>
              <w:rPr>
                <w:vertAlign w:val="superscript"/>
              </w:rPr>
              <w:t>17</w:t>
            </w:r>
            <w:r>
              <w:t xml:space="preserve">Gli rispose: «Perché mi interroghi su ciò che è buono? Buono è uno solo. Se vuoi entrare nella vita, osserva i comandamenti». </w:t>
            </w:r>
            <w:r>
              <w:rPr>
                <w:vertAlign w:val="superscript"/>
              </w:rPr>
              <w:t>18</w:t>
            </w:r>
            <w:r>
              <w:t xml:space="preserve">Gli chiese: «Quali?». Gesù rispose: </w:t>
            </w:r>
            <w:r>
              <w:rPr>
                <w:i/>
                <w:iCs/>
              </w:rPr>
              <w:t>«Non ucciderai, non commetterai adulterio, non ruberai, non testimonierai il falso,</w:t>
            </w:r>
            <w:r>
              <w:rPr>
                <w:vertAlign w:val="superscript"/>
              </w:rPr>
              <w:t>19</w:t>
            </w:r>
            <w:r>
              <w:rPr>
                <w:i/>
                <w:iCs/>
              </w:rPr>
              <w:t xml:space="preserve">onora il padre e la madre </w:t>
            </w:r>
            <w:r>
              <w:t>e</w:t>
            </w:r>
            <w:r>
              <w:rPr>
                <w:i/>
                <w:iCs/>
              </w:rPr>
              <w:t xml:space="preserve"> amerai il prossimo tuo come te stesso</w:t>
            </w:r>
            <w:r>
              <w:t>»</w:t>
            </w:r>
            <w:r>
              <w:rPr>
                <w:i/>
                <w:iCs/>
              </w:rPr>
              <w:t>.</w:t>
            </w:r>
            <w:r>
              <w:rPr>
                <w:vertAlign w:val="superscript"/>
              </w:rPr>
              <w:t>20</w:t>
            </w:r>
            <w:r>
              <w:t xml:space="preserve">Il giovane gli disse: «Tutte queste cose le ho osservate; che altro mi manca?». </w:t>
            </w:r>
            <w:r>
              <w:rPr>
                <w:vertAlign w:val="superscript"/>
              </w:rPr>
              <w:t>21</w:t>
            </w:r>
            <w:r>
              <w:t xml:space="preserve">Gli disse Gesù: «Se vuoi essere perfetto, va', vendi quello che possiedi, </w:t>
            </w:r>
            <w:proofErr w:type="gramStart"/>
            <w:r>
              <w:t>dallo ai</w:t>
            </w:r>
            <w:proofErr w:type="gramEnd"/>
            <w:r>
              <w:t xml:space="preserve"> poveri e avrai un tesoro nel cielo; e vieni! Seguimi!». </w:t>
            </w:r>
            <w:r>
              <w:rPr>
                <w:vertAlign w:val="superscript"/>
              </w:rPr>
              <w:t>22</w:t>
            </w:r>
            <w:r>
              <w:t>Udita questa parola, il giovane se ne andò, triste; possedeva infatti molte ricchezze.</w:t>
            </w:r>
          </w:p>
        </w:tc>
      </w:tr>
    </w:tbl>
    <w:p w14:paraId="11672B93" w14:textId="77777777" w:rsidR="00883C3C" w:rsidRDefault="00883C3C" w:rsidP="00883C3C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3DFF529C" w14:textId="77777777" w:rsidR="00883C3C" w:rsidRDefault="00883C3C" w:rsidP="00883C3C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07110AF5" w14:textId="77777777" w:rsidR="00C359C3" w:rsidRPr="00D01085" w:rsidRDefault="00C359C3" w:rsidP="00C359C3">
      <w:pPr>
        <w:pStyle w:val="western"/>
        <w:spacing w:before="0" w:beforeAutospacing="0" w:after="0" w:afterAutospacing="0"/>
        <w:rPr>
          <w:rFonts w:ascii="Calibri" w:hAnsi="Calibri"/>
          <w:b/>
        </w:rPr>
      </w:pPr>
      <w:r w:rsidRPr="00D01085">
        <w:rPr>
          <w:rFonts w:ascii="Calibri" w:hAnsi="Calibri"/>
          <w:b/>
        </w:rPr>
        <w:t>ORGANIZZAZIONE dell’INCONTRO</w:t>
      </w:r>
    </w:p>
    <w:p w14:paraId="33DE1C24" w14:textId="77777777" w:rsidR="00C359C3" w:rsidRPr="00D01085" w:rsidRDefault="00C359C3" w:rsidP="00C359C3">
      <w:pPr>
        <w:pStyle w:val="western"/>
        <w:spacing w:before="0" w:beforeAutospacing="0" w:after="0" w:afterAutospacing="0"/>
        <w:rPr>
          <w:rFonts w:ascii="Calibri" w:hAnsi="Calibri"/>
          <w:b/>
          <w:sz w:val="16"/>
          <w:szCs w:val="16"/>
        </w:rPr>
      </w:pPr>
    </w:p>
    <w:p w14:paraId="6AEA6153" w14:textId="77777777" w:rsidR="00C359C3" w:rsidRDefault="00CB1446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L’incontro sarà organizzato in tre parti:</w:t>
      </w:r>
    </w:p>
    <w:p w14:paraId="3CA49B99" w14:textId="77777777" w:rsidR="00172F87" w:rsidRPr="00172F87" w:rsidRDefault="00CB1446" w:rsidP="00CB1446">
      <w:pPr>
        <w:pStyle w:val="western"/>
        <w:numPr>
          <w:ilvl w:val="0"/>
          <w:numId w:val="4"/>
        </w:numPr>
        <w:spacing w:before="0" w:beforeAutospacing="0" w:after="0" w:afterAutospacing="0" w:line="276" w:lineRule="auto"/>
        <w:rPr>
          <w:rFonts w:ascii="Calibri" w:hAnsi="Calibri"/>
          <w:b/>
        </w:rPr>
      </w:pPr>
      <w:r>
        <w:rPr>
          <w:rFonts w:ascii="Calibri" w:hAnsi="Calibri"/>
        </w:rPr>
        <w:t xml:space="preserve">la prima, </w:t>
      </w:r>
      <w:r w:rsidR="00ED58F2">
        <w:rPr>
          <w:rFonts w:ascii="Calibri" w:hAnsi="Calibri"/>
        </w:rPr>
        <w:t>mirata a</w:t>
      </w:r>
      <w:r w:rsidR="00172F87">
        <w:rPr>
          <w:rFonts w:ascii="Calibri" w:hAnsi="Calibri"/>
        </w:rPr>
        <w:t>lla comprensione del brano evangelico proposto, attraverso l’attenzione a far emergere le attese più profonde del cuore del giovane ricco;</w:t>
      </w:r>
    </w:p>
    <w:p w14:paraId="11F20C89" w14:textId="77777777" w:rsidR="00172F87" w:rsidRPr="00172F87" w:rsidRDefault="00172F87" w:rsidP="00CB1446">
      <w:pPr>
        <w:pStyle w:val="western"/>
        <w:numPr>
          <w:ilvl w:val="0"/>
          <w:numId w:val="4"/>
        </w:numPr>
        <w:spacing w:before="0" w:beforeAutospacing="0" w:after="0" w:afterAutospacing="0" w:line="276" w:lineRule="auto"/>
        <w:rPr>
          <w:rFonts w:ascii="Calibri" w:hAnsi="Calibri"/>
          <w:b/>
        </w:rPr>
      </w:pPr>
      <w:r>
        <w:rPr>
          <w:rFonts w:ascii="Calibri" w:hAnsi="Calibri"/>
        </w:rPr>
        <w:t>la seconda, concentrata sul significato dell’</w:t>
      </w:r>
      <w:r>
        <w:rPr>
          <w:rFonts w:ascii="Calibri" w:hAnsi="Calibri"/>
          <w:i/>
        </w:rPr>
        <w:t xml:space="preserve">amore, </w:t>
      </w:r>
      <w:r>
        <w:rPr>
          <w:rFonts w:ascii="Calibri" w:hAnsi="Calibri"/>
        </w:rPr>
        <w:t>secondo la proposta di Gesù;</w:t>
      </w:r>
    </w:p>
    <w:p w14:paraId="0DD78FFB" w14:textId="77777777" w:rsidR="00172F87" w:rsidRPr="00166998" w:rsidRDefault="00172F87" w:rsidP="00172F87">
      <w:pPr>
        <w:pStyle w:val="western"/>
        <w:numPr>
          <w:ilvl w:val="0"/>
          <w:numId w:val="4"/>
        </w:numPr>
        <w:spacing w:before="0" w:beforeAutospacing="0" w:after="0" w:afterAutospacing="0" w:line="276" w:lineRule="auto"/>
        <w:rPr>
          <w:rFonts w:ascii="Calibri" w:hAnsi="Calibri"/>
          <w:b/>
        </w:rPr>
      </w:pPr>
      <w:r>
        <w:rPr>
          <w:rFonts w:ascii="Calibri" w:hAnsi="Calibri"/>
        </w:rPr>
        <w:t xml:space="preserve">la terza, finalizzata a condurre i ragazzi a comprendere cosa di più profondo e vero si trova nel loro cuore. </w:t>
      </w:r>
    </w:p>
    <w:p w14:paraId="21BB4A1B" w14:textId="77777777" w:rsidR="00CB1446" w:rsidRPr="00166998" w:rsidRDefault="00CB1446" w:rsidP="00172F87">
      <w:pPr>
        <w:pStyle w:val="western"/>
        <w:spacing w:before="0" w:beforeAutospacing="0" w:after="0" w:afterAutospacing="0" w:line="276" w:lineRule="auto"/>
        <w:rPr>
          <w:rFonts w:ascii="Calibri" w:hAnsi="Calibri"/>
          <w:b/>
        </w:rPr>
      </w:pPr>
    </w:p>
    <w:p w14:paraId="2916B0F2" w14:textId="77777777" w:rsidR="00A332BB" w:rsidRPr="00A332BB" w:rsidRDefault="00A332BB" w:rsidP="00A332BB">
      <w:pPr>
        <w:pStyle w:val="western"/>
        <w:spacing w:before="0" w:beforeAutospacing="0" w:after="0" w:afterAutospacing="0" w:line="276" w:lineRule="auto"/>
        <w:ind w:left="360"/>
        <w:rPr>
          <w:rFonts w:ascii="Calibri" w:hAnsi="Calibri"/>
          <w:u w:val="single"/>
        </w:rPr>
      </w:pPr>
      <w:r w:rsidRPr="00A332BB">
        <w:rPr>
          <w:rFonts w:ascii="Calibri" w:hAnsi="Calibri"/>
          <w:u w:val="single"/>
        </w:rPr>
        <w:t>Fasi dell’incontro</w:t>
      </w:r>
    </w:p>
    <w:p w14:paraId="668F0429" w14:textId="77777777" w:rsidR="00A332BB" w:rsidRDefault="00A332BB" w:rsidP="00A332BB">
      <w:pPr>
        <w:pStyle w:val="western"/>
        <w:spacing w:before="0" w:beforeAutospacing="0" w:after="0" w:afterAutospacing="0" w:line="276" w:lineRule="auto"/>
        <w:ind w:left="360"/>
        <w:rPr>
          <w:rFonts w:ascii="Calibri" w:hAnsi="Calibri"/>
        </w:rPr>
      </w:pPr>
      <w:r>
        <w:rPr>
          <w:rFonts w:ascii="Calibri" w:hAnsi="Calibri"/>
        </w:rPr>
        <w:t>Il catechista:</w:t>
      </w:r>
    </w:p>
    <w:p w14:paraId="179F8757" w14:textId="77777777" w:rsidR="006162DB" w:rsidRDefault="00171803" w:rsidP="00A332BB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inizia l’incontro richiamando brevemente le suggestioni emerse nell’incontro precedente, soprattutto in relazione al vero </w:t>
      </w:r>
      <w:r>
        <w:rPr>
          <w:rFonts w:ascii="Calibri" w:hAnsi="Calibri"/>
          <w:i/>
        </w:rPr>
        <w:t xml:space="preserve">volto </w:t>
      </w:r>
      <w:r>
        <w:rPr>
          <w:rFonts w:ascii="Calibri" w:hAnsi="Calibri"/>
        </w:rPr>
        <w:t xml:space="preserve">del Padre, che accoglie e ridona dignità al figlio che aveva abbandonato la casa. Non deve trascurare di ricordare ai ragazzi che Dio chiama </w:t>
      </w:r>
      <w:r>
        <w:rPr>
          <w:rFonts w:ascii="Calibri" w:hAnsi="Calibri"/>
        </w:rPr>
        <w:lastRenderedPageBreak/>
        <w:t>ciascuno alla felicità e che il peccato è ciò che si oppone al progetto di gioia che il Padre ha su ciascuno di noi</w:t>
      </w:r>
      <w:r w:rsidR="00A332BB">
        <w:rPr>
          <w:rFonts w:ascii="Calibri" w:hAnsi="Calibri"/>
        </w:rPr>
        <w:t xml:space="preserve">; </w:t>
      </w:r>
    </w:p>
    <w:p w14:paraId="5E17E467" w14:textId="77777777" w:rsidR="00171803" w:rsidRDefault="00171803" w:rsidP="00A332BB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legge il brano evangelico, dopo averlo contestualizzato:</w:t>
      </w:r>
    </w:p>
    <w:p w14:paraId="55A22E6A" w14:textId="77777777" w:rsidR="00171803" w:rsidRDefault="00171803" w:rsidP="00171803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prima di incontrare il giovane di cui il testo parla, Gesù aveva guarito un lebbroso e liberato un uomo indemoniato. In questo modo Egli ha sconfitto il male che impediva a quelle persone di essere felici, di sentirsi in comunione con gli altri e di voler loro bene;</w:t>
      </w:r>
    </w:p>
    <w:p w14:paraId="49DB8108" w14:textId="77777777" w:rsidR="00A806DD" w:rsidRDefault="00171803" w:rsidP="00171803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ora si trova di fronte ad una persona “ricca”, che ha attaccato il suo cuore alle ricchezze. A questo proposito, il catechista può invitare i ragazzi ad esprimersi in merito a ciò che si può intendere con la parola </w:t>
      </w:r>
      <w:r w:rsidRPr="00171803">
        <w:rPr>
          <w:rFonts w:ascii="Calibri" w:hAnsi="Calibri"/>
          <w:i/>
        </w:rPr>
        <w:t>ricchezza</w:t>
      </w:r>
      <w:r>
        <w:rPr>
          <w:rFonts w:ascii="Calibri" w:hAnsi="Calibri"/>
          <w:i/>
        </w:rPr>
        <w:t xml:space="preserve">, </w:t>
      </w:r>
      <w:r>
        <w:rPr>
          <w:rFonts w:ascii="Calibri" w:hAnsi="Calibri"/>
        </w:rPr>
        <w:t>chiedendo loro di cosa si tratti e perché si possa dire che essa possa rappresentare un problema</w:t>
      </w:r>
      <w:r w:rsidR="00A806DD">
        <w:rPr>
          <w:rFonts w:ascii="Calibri" w:hAnsi="Calibri"/>
        </w:rPr>
        <w:t>;</w:t>
      </w:r>
    </w:p>
    <w:p w14:paraId="04F1F8A9" w14:textId="77777777" w:rsidR="00171803" w:rsidRDefault="00171803" w:rsidP="00A332BB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terminata la lettura, suscita la comprensione dei ragazzi, attraverso domande mirate:</w:t>
      </w:r>
    </w:p>
    <w:p w14:paraId="51DD1C52" w14:textId="77777777" w:rsidR="00171803" w:rsidRDefault="00171803" w:rsidP="00171803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chi è la persona che Gesù incontra?</w:t>
      </w:r>
    </w:p>
    <w:p w14:paraId="2A946715" w14:textId="77777777" w:rsidR="00171803" w:rsidRDefault="00171803" w:rsidP="00171803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cosa chiede a Gesù?</w:t>
      </w:r>
    </w:p>
    <w:p w14:paraId="1A435CAF" w14:textId="77777777" w:rsidR="00171803" w:rsidRDefault="00171803" w:rsidP="00171803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cosa desidera? [non aver paura di portare i ragazzi ad un livello “alto”: sono in grado di trovare informazioni implicite, dietro ad una domanda apparentemente semplice e diretta]</w:t>
      </w:r>
    </w:p>
    <w:p w14:paraId="25476710" w14:textId="77777777" w:rsidR="00171803" w:rsidRDefault="004A7AD3" w:rsidP="00171803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come lo accoglie Gesù? cosa pensa di lui?</w:t>
      </w:r>
    </w:p>
    <w:p w14:paraId="3F49A136" w14:textId="77777777" w:rsidR="004A7AD3" w:rsidRDefault="004A7AD3" w:rsidP="00171803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cosa gli ricorda Gesù?</w:t>
      </w:r>
    </w:p>
    <w:p w14:paraId="06BA6AA4" w14:textId="77777777" w:rsidR="004A7AD3" w:rsidRPr="004A7AD3" w:rsidRDefault="004A7AD3" w:rsidP="004A7AD3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il giovane si dimostra bravo?</w:t>
      </w:r>
    </w:p>
    <w:p w14:paraId="3899B6C6" w14:textId="77777777" w:rsidR="004A7AD3" w:rsidRDefault="004A7AD3" w:rsidP="00171803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cosa propone Gesù, dopo aver constatato che il giovane è “bravo”?</w:t>
      </w:r>
    </w:p>
    <w:p w14:paraId="7C058F4F" w14:textId="77777777" w:rsidR="004A7AD3" w:rsidRDefault="004A7AD3" w:rsidP="00171803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cosa succede dopo che Gesù ha fatto la sua proposta al giovane?</w:t>
      </w:r>
    </w:p>
    <w:p w14:paraId="7C57D18A" w14:textId="77777777" w:rsidR="00A806DD" w:rsidRPr="004A7AD3" w:rsidRDefault="004A7AD3" w:rsidP="004A7AD3">
      <w:pPr>
        <w:pStyle w:val="western"/>
        <w:numPr>
          <w:ilvl w:val="1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quel giovane dimostra di essere felice o triste?</w:t>
      </w:r>
    </w:p>
    <w:p w14:paraId="500EA779" w14:textId="77777777" w:rsidR="004A7AD3" w:rsidRDefault="004A7AD3" w:rsidP="00A332BB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divide il cartellone bianco in due parti e appone sulla prima il volto di Gesù e sulla seconda il volto del giovane ricco </w:t>
      </w:r>
      <w:r w:rsidR="00E372F9">
        <w:rPr>
          <w:rFonts w:ascii="Calibri" w:hAnsi="Calibri"/>
        </w:rPr>
        <w:t>e appunta i desideri del primo e del secondo, così come emergono dagli interventi dei ragazzi;</w:t>
      </w:r>
    </w:p>
    <w:p w14:paraId="5D3BAF09" w14:textId="77777777" w:rsidR="00E372F9" w:rsidRDefault="00E372F9" w:rsidP="00E372F9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conclude questa attività facendo emergere che ciò che Gesù vuole è la felicità del giovane. Anche il giovane desidererebbe essere felice e ha capito che Gesù potrebbe rivelargli il “segreto” della felicità. Non è però in grado di ascoltarlo perché è attaccato a qualcosa che lo “tradisce”. Vien così introdotto il tema della ricchezza; </w:t>
      </w:r>
    </w:p>
    <w:p w14:paraId="55B6E38E" w14:textId="77777777" w:rsidR="00E372F9" w:rsidRDefault="00E372F9" w:rsidP="00E372F9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su un secondo cartellone, anch’esso diviso in due parti, il catechista appende l’immagine della “ricchezza” e quella del cuore; sotto la prima appone la dicitura “la ricchezza a cui è attaccato il giovane”; sotto la seconda scrive “la vera ricchezza”. Come nell’attività precedente, aiuta i ragazzi ad esprimersi e fa in modo che siano appuntati gli elementi più significativi che emergono dal confronto;</w:t>
      </w:r>
    </w:p>
    <w:p w14:paraId="64449F04" w14:textId="77777777" w:rsidR="0010723A" w:rsidRDefault="00E372F9" w:rsidP="00604DDE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distribuisce la scheda e aiuta i ragazzi a compilarla, in ogni sua parte</w:t>
      </w:r>
      <w:r w:rsidR="00604DDE">
        <w:rPr>
          <w:rFonts w:ascii="Calibri" w:hAnsi="Calibri"/>
        </w:rPr>
        <w:t>.</w:t>
      </w:r>
    </w:p>
    <w:p w14:paraId="379553E4" w14:textId="77777777" w:rsidR="00604DDE" w:rsidRDefault="00604DDE" w:rsidP="00604DDE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14:paraId="76C019D5" w14:textId="77777777" w:rsidR="00604DDE" w:rsidRPr="00604DDE" w:rsidRDefault="00604DDE" w:rsidP="00604DDE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14:paraId="42ABEF93" w14:textId="77777777" w:rsidR="00C359C3" w:rsidRDefault="00C359C3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14:paraId="5912A328" w14:textId="77777777" w:rsidR="0010723A" w:rsidRDefault="0010723A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14:paraId="3B0A1DAF" w14:textId="77777777" w:rsidR="0077526D" w:rsidRDefault="0077526D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14:paraId="0E21887C" w14:textId="77777777" w:rsidR="00E372F9" w:rsidRDefault="00E372F9" w:rsidP="00C359C3">
      <w:pPr>
        <w:pStyle w:val="western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14:paraId="377DC295" w14:textId="77777777" w:rsidR="0010723A" w:rsidRDefault="0010723A" w:rsidP="0010723A">
      <w:pPr>
        <w:rPr>
          <w:rFonts w:ascii="Calibri" w:hAnsi="Calibri"/>
          <w:sz w:val="24"/>
          <w:szCs w:val="24"/>
        </w:rPr>
      </w:pPr>
      <w:r w:rsidRPr="0010723A">
        <w:rPr>
          <w:rFonts w:ascii="Calibri" w:hAnsi="Calibri"/>
          <w:b/>
          <w:color w:val="FF0000"/>
          <w:sz w:val="36"/>
          <w:szCs w:val="36"/>
        </w:rPr>
        <w:lastRenderedPageBreak/>
        <w:t xml:space="preserve">IL </w:t>
      </w:r>
      <w:r w:rsidR="00044B2A">
        <w:rPr>
          <w:rFonts w:ascii="Calibri" w:hAnsi="Calibri"/>
          <w:b/>
          <w:color w:val="FF0000"/>
          <w:sz w:val="36"/>
          <w:szCs w:val="36"/>
        </w:rPr>
        <w:t xml:space="preserve">GIOVANE </w:t>
      </w:r>
      <w:proofErr w:type="gramStart"/>
      <w:r w:rsidR="00044B2A">
        <w:rPr>
          <w:rFonts w:ascii="Calibri" w:hAnsi="Calibri"/>
          <w:b/>
          <w:color w:val="FF0000"/>
          <w:sz w:val="36"/>
          <w:szCs w:val="36"/>
        </w:rPr>
        <w:t>RICCO</w:t>
      </w:r>
      <w:r>
        <w:rPr>
          <w:rFonts w:ascii="Calibri" w:hAnsi="Calibri"/>
          <w:sz w:val="24"/>
          <w:szCs w:val="24"/>
        </w:rPr>
        <w:t>(</w:t>
      </w:r>
      <w:proofErr w:type="gramEnd"/>
      <w:r w:rsidR="00044B2A">
        <w:rPr>
          <w:rFonts w:ascii="Calibri" w:hAnsi="Calibri"/>
          <w:sz w:val="24"/>
          <w:szCs w:val="24"/>
        </w:rPr>
        <w:t>Mt 19, 16-2</w:t>
      </w:r>
      <w:r>
        <w:rPr>
          <w:rFonts w:ascii="Calibri" w:hAnsi="Calibri"/>
          <w:sz w:val="24"/>
          <w:szCs w:val="24"/>
        </w:rPr>
        <w:t>2)</w:t>
      </w:r>
    </w:p>
    <w:p w14:paraId="6E9E972E" w14:textId="77777777" w:rsidR="00044B2A" w:rsidRDefault="00044B2A" w:rsidP="0010723A">
      <w:pPr>
        <w:rPr>
          <w:rFonts w:ascii="Calibri" w:hAnsi="Calibri"/>
          <w:sz w:val="24"/>
          <w:szCs w:val="24"/>
        </w:rPr>
      </w:pPr>
    </w:p>
    <w:p w14:paraId="551AC3BC" w14:textId="77777777" w:rsidR="00044B2A" w:rsidRPr="0010723A" w:rsidRDefault="00044B2A" w:rsidP="00044B2A">
      <w:pPr>
        <w:jc w:val="center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2B615B3A" wp14:editId="50F58FA5">
            <wp:extent cx="3521885" cy="3382439"/>
            <wp:effectExtent l="0" t="0" r="0" b="0"/>
            <wp:docPr id="4" name="Immagine 4" descr="http://www.cavalieridellaluce.net/giuliana/files/2012/02/giovane-ric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valieridellaluce.net/giuliana/files/2012/02/giovane-ric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36"/>
                    <a:stretch/>
                  </pic:blipFill>
                  <pic:spPr bwMode="auto">
                    <a:xfrm>
                      <a:off x="0" y="0"/>
                      <a:ext cx="3562194" cy="342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D3DF3B" w14:textId="77777777" w:rsidR="00044B2A" w:rsidRDefault="00044B2A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</w:p>
    <w:p w14:paraId="2127D5C5" w14:textId="77777777" w:rsidR="00044B2A" w:rsidRPr="00044B2A" w:rsidRDefault="00044B2A" w:rsidP="00044B2A">
      <w:pPr>
        <w:pStyle w:val="western"/>
        <w:spacing w:before="0" w:beforeAutospacing="0" w:after="0" w:afterAutospacing="0" w:line="360" w:lineRule="auto"/>
        <w:rPr>
          <w:rFonts w:asciiTheme="minorHAnsi" w:hAnsiTheme="minorHAnsi"/>
          <w:sz w:val="32"/>
          <w:szCs w:val="32"/>
        </w:rPr>
      </w:pPr>
      <w:r w:rsidRPr="00044B2A">
        <w:rPr>
          <w:rFonts w:asciiTheme="minorHAnsi" w:hAnsiTheme="minorHAnsi"/>
          <w:sz w:val="32"/>
          <w:szCs w:val="32"/>
        </w:rPr>
        <w:t xml:space="preserve">Ed ecco, un tale si avvicinò e gli disse: «Maestro, che cosa devo fare di buono per avere la vita eterna?». Gli rispose: «Perché mi interroghi su ciò che è buono? Buono è uno solo. Se vuoi entrare nella vita, osserva i comandamenti». Gli chiese: «Quali?». Gesù rispose: </w:t>
      </w:r>
      <w:r w:rsidRPr="00044B2A">
        <w:rPr>
          <w:rFonts w:asciiTheme="minorHAnsi" w:hAnsiTheme="minorHAnsi"/>
          <w:i/>
          <w:iCs/>
          <w:sz w:val="32"/>
          <w:szCs w:val="32"/>
        </w:rPr>
        <w:t xml:space="preserve">«Non ucciderai, non commetterai adulterio, non ruberai, non testimonierai il </w:t>
      </w:r>
      <w:proofErr w:type="gramStart"/>
      <w:r w:rsidRPr="00044B2A">
        <w:rPr>
          <w:rFonts w:asciiTheme="minorHAnsi" w:hAnsiTheme="minorHAnsi"/>
          <w:i/>
          <w:iCs/>
          <w:sz w:val="32"/>
          <w:szCs w:val="32"/>
        </w:rPr>
        <w:t>falso,onora</w:t>
      </w:r>
      <w:proofErr w:type="gramEnd"/>
      <w:r w:rsidRPr="00044B2A">
        <w:rPr>
          <w:rFonts w:asciiTheme="minorHAnsi" w:hAnsiTheme="minorHAnsi"/>
          <w:i/>
          <w:iCs/>
          <w:sz w:val="32"/>
          <w:szCs w:val="32"/>
        </w:rPr>
        <w:t xml:space="preserve"> il padre e la madre </w:t>
      </w:r>
      <w:r w:rsidRPr="00044B2A">
        <w:rPr>
          <w:rFonts w:asciiTheme="minorHAnsi" w:hAnsiTheme="minorHAnsi"/>
          <w:sz w:val="32"/>
          <w:szCs w:val="32"/>
        </w:rPr>
        <w:t>e</w:t>
      </w:r>
      <w:r w:rsidRPr="00044B2A">
        <w:rPr>
          <w:rFonts w:asciiTheme="minorHAnsi" w:hAnsiTheme="minorHAnsi"/>
          <w:i/>
          <w:iCs/>
          <w:sz w:val="32"/>
          <w:szCs w:val="32"/>
        </w:rPr>
        <w:t xml:space="preserve"> amerai il prossimo tuo come te stesso</w:t>
      </w:r>
      <w:r w:rsidRPr="00044B2A">
        <w:rPr>
          <w:rFonts w:asciiTheme="minorHAnsi" w:hAnsiTheme="minorHAnsi"/>
          <w:sz w:val="32"/>
          <w:szCs w:val="32"/>
        </w:rPr>
        <w:t>»</w:t>
      </w:r>
      <w:r w:rsidRPr="00044B2A">
        <w:rPr>
          <w:rFonts w:asciiTheme="minorHAnsi" w:hAnsiTheme="minorHAnsi"/>
          <w:i/>
          <w:iCs/>
          <w:sz w:val="32"/>
          <w:szCs w:val="32"/>
        </w:rPr>
        <w:t>.</w:t>
      </w:r>
      <w:r w:rsidRPr="00044B2A">
        <w:rPr>
          <w:rFonts w:asciiTheme="minorHAnsi" w:hAnsiTheme="minorHAnsi"/>
          <w:sz w:val="32"/>
          <w:szCs w:val="32"/>
        </w:rPr>
        <w:t xml:space="preserve"> Il giovane gli disse: «Tutte queste cose le ho osservate; che altro mi manca?». Gli disse Gesù: «Se vuoi essere perfetto, va', vendi quello che possiedi, </w:t>
      </w:r>
      <w:proofErr w:type="gramStart"/>
      <w:r w:rsidRPr="00044B2A">
        <w:rPr>
          <w:rFonts w:asciiTheme="minorHAnsi" w:hAnsiTheme="minorHAnsi"/>
          <w:sz w:val="32"/>
          <w:szCs w:val="32"/>
        </w:rPr>
        <w:t>dallo ai</w:t>
      </w:r>
      <w:proofErr w:type="gramEnd"/>
      <w:r w:rsidRPr="00044B2A">
        <w:rPr>
          <w:rFonts w:asciiTheme="minorHAnsi" w:hAnsiTheme="minorHAnsi"/>
          <w:sz w:val="32"/>
          <w:szCs w:val="32"/>
        </w:rPr>
        <w:t xml:space="preserve"> poveri e avrai un tesoro nel cielo; e vieni! Seguimi!». Udita questa parola, il giovane se ne andò, triste; possedeva infatti molte ricchezze.</w:t>
      </w:r>
    </w:p>
    <w:p w14:paraId="10409972" w14:textId="77777777" w:rsidR="00044B2A" w:rsidRPr="00044B2A" w:rsidRDefault="00044B2A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</w:p>
    <w:p w14:paraId="194B6AB5" w14:textId="77777777" w:rsidR="00044B2A" w:rsidRDefault="00044B2A" w:rsidP="0010723A">
      <w:pPr>
        <w:pStyle w:val="western"/>
        <w:spacing w:before="0" w:beforeAutospacing="0" w:after="0" w:afterAutospacing="0" w:line="276" w:lineRule="auto"/>
      </w:pPr>
    </w:p>
    <w:p w14:paraId="7D494F62" w14:textId="77777777" w:rsidR="00044B2A" w:rsidRDefault="00044B2A" w:rsidP="0010723A">
      <w:pPr>
        <w:pStyle w:val="western"/>
        <w:spacing w:before="0" w:beforeAutospacing="0" w:after="0" w:afterAutospacing="0" w:line="276" w:lineRule="auto"/>
      </w:pPr>
    </w:p>
    <w:p w14:paraId="00775432" w14:textId="77777777" w:rsidR="00044B2A" w:rsidRPr="009A7DEB" w:rsidRDefault="009A7DEB" w:rsidP="0010723A">
      <w:pPr>
        <w:pStyle w:val="western"/>
        <w:spacing w:before="0" w:beforeAutospacing="0" w:after="0" w:afterAutospacing="0" w:line="276" w:lineRule="auto"/>
        <w:rPr>
          <w:rFonts w:ascii="Calibri" w:hAnsi="Calibri"/>
          <w:b/>
          <w:color w:val="0070C0"/>
          <w:sz w:val="36"/>
          <w:szCs w:val="36"/>
        </w:rPr>
      </w:pPr>
      <w:r w:rsidRPr="009A7DEB">
        <w:rPr>
          <w:rFonts w:ascii="Calibri" w:hAnsi="Calibri"/>
          <w:b/>
          <w:color w:val="0070C0"/>
          <w:sz w:val="36"/>
          <w:szCs w:val="36"/>
        </w:rPr>
        <w:lastRenderedPageBreak/>
        <w:t>IL CUORE del GIOVANE RICCO</w:t>
      </w:r>
    </w:p>
    <w:p w14:paraId="7CE5C3B9" w14:textId="77777777" w:rsidR="009A7DEB" w:rsidRP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40"/>
          <w:szCs w:val="40"/>
        </w:rPr>
      </w:pPr>
      <w:r w:rsidRPr="009A7DEB">
        <w:rPr>
          <w:rFonts w:ascii="Calibri" w:hAnsi="Calibri"/>
          <w:b/>
          <w:color w:val="FF0000"/>
          <w:sz w:val="40"/>
          <w:szCs w:val="40"/>
        </w:rPr>
        <w:t>IL NOSTRO CUORE</w:t>
      </w:r>
    </w:p>
    <w:p w14:paraId="15928DF1" w14:textId="77777777" w:rsid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</w:p>
    <w:p w14:paraId="325C0DA0" w14:textId="77777777" w:rsidR="009A7DEB" w:rsidRDefault="009A7DEB" w:rsidP="009A7DEB">
      <w:pPr>
        <w:pStyle w:val="western"/>
        <w:spacing w:before="0" w:beforeAutospacing="0" w:after="0" w:afterAutospacing="0" w:line="276" w:lineRule="auto"/>
        <w:jc w:val="center"/>
        <w:rPr>
          <w:rFonts w:asciiTheme="minorHAnsi" w:hAnsiTheme="minorHAnsi"/>
          <w:sz w:val="32"/>
          <w:szCs w:val="32"/>
        </w:rPr>
      </w:pPr>
      <w:r>
        <w:rPr>
          <w:noProof/>
        </w:rPr>
        <w:drawing>
          <wp:inline distT="0" distB="0" distL="0" distR="0" wp14:anchorId="77948308" wp14:editId="1773BECC">
            <wp:extent cx="5030500" cy="2829078"/>
            <wp:effectExtent l="0" t="0" r="0" b="0"/>
            <wp:docPr id="6" name="Immagine 6" descr="https://i.ytimg.com/vi/-PJJ5rj9k9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-PJJ5rj9k9Y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415" cy="283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37A03" w14:textId="77777777" w:rsid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</w:p>
    <w:p w14:paraId="1EEC7220" w14:textId="77777777" w:rsidR="009A7DEB" w:rsidRP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9A7DEB">
        <w:rPr>
          <w:rFonts w:asciiTheme="minorHAnsi" w:hAnsiTheme="minorHAnsi"/>
          <w:sz w:val="28"/>
          <w:szCs w:val="28"/>
        </w:rPr>
        <w:t>Nel cuore del giovane che si avvicina a lui, Gesù vede ………………………………</w:t>
      </w:r>
      <w:r>
        <w:rPr>
          <w:rFonts w:asciiTheme="minorHAnsi" w:hAnsiTheme="minorHAnsi"/>
          <w:sz w:val="28"/>
          <w:szCs w:val="28"/>
        </w:rPr>
        <w:t>……………….</w:t>
      </w:r>
    </w:p>
    <w:p w14:paraId="6FE2EF78" w14:textId="77777777" w:rsidR="009A7DEB" w:rsidRP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9A7DEB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/>
          <w:sz w:val="28"/>
          <w:szCs w:val="28"/>
        </w:rPr>
        <w:t>………………..</w:t>
      </w:r>
    </w:p>
    <w:p w14:paraId="7009B11F" w14:textId="77777777" w:rsidR="009A7DEB" w:rsidRP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9A7DEB">
        <w:rPr>
          <w:rFonts w:asciiTheme="minorHAnsi" w:hAnsiTheme="minorHAnsi"/>
          <w:sz w:val="28"/>
          <w:szCs w:val="28"/>
        </w:rPr>
        <w:t xml:space="preserve">Egli </w:t>
      </w:r>
      <w:r w:rsidRPr="009A7DEB">
        <w:rPr>
          <w:rFonts w:asciiTheme="minorHAnsi" w:hAnsiTheme="minorHAnsi"/>
          <w:b/>
          <w:sz w:val="28"/>
          <w:szCs w:val="28"/>
        </w:rPr>
        <w:t>però</w:t>
      </w:r>
      <w:r w:rsidRPr="009A7DEB">
        <w:rPr>
          <w:rFonts w:asciiTheme="minorHAnsi" w:hAnsiTheme="minorHAnsi"/>
          <w:sz w:val="28"/>
          <w:szCs w:val="28"/>
        </w:rPr>
        <w:t xml:space="preserve"> …………………………………………………………………………………………………</w:t>
      </w:r>
      <w:r>
        <w:rPr>
          <w:rFonts w:asciiTheme="minorHAnsi" w:hAnsiTheme="minorHAnsi"/>
          <w:sz w:val="28"/>
          <w:szCs w:val="28"/>
        </w:rPr>
        <w:t>……………….</w:t>
      </w:r>
    </w:p>
    <w:p w14:paraId="3EDCED12" w14:textId="77777777" w:rsidR="009A7DEB" w:rsidRP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9A7DEB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/>
          <w:sz w:val="28"/>
          <w:szCs w:val="28"/>
        </w:rPr>
        <w:t>………………..</w:t>
      </w:r>
    </w:p>
    <w:p w14:paraId="3C7F9A4A" w14:textId="77777777" w:rsid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</w:p>
    <w:p w14:paraId="064EDF0E" w14:textId="77777777" w:rsid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Cosa desidera vedere Gesù nel mio cuore?</w:t>
      </w:r>
    </w:p>
    <w:p w14:paraId="1ACFCB38" w14:textId="77777777" w:rsidR="009A7DEB" w:rsidRDefault="006B231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  <w:r>
        <w:rPr>
          <w:noProof/>
        </w:rPr>
        <w:pict w14:anchorId="4E6B595F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.05pt;margin-top:4.55pt;width:478.95pt;height:79.7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<v:textbox style="mso-fit-shape-to-text:t">
              <w:txbxContent>
                <w:p w14:paraId="508C224E" w14:textId="77777777" w:rsidR="009A7DEB" w:rsidRDefault="009A7DEB"/>
                <w:p w14:paraId="2B0CF316" w14:textId="77777777" w:rsidR="009A7DEB" w:rsidRDefault="00854886">
                  <w:r>
                    <w:rPr>
                      <w:noProof/>
                    </w:rPr>
                    <w:drawing>
                      <wp:inline distT="0" distB="0" distL="0" distR="0" wp14:anchorId="70D01CF0" wp14:editId="7AF320FD">
                        <wp:extent cx="2479074" cy="1732381"/>
                        <wp:effectExtent l="0" t="0" r="0" b="0"/>
                        <wp:docPr id="9" name="Immagine 9" descr="http://tuttodisegni.com/files/2012/02/cuore-animat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tuttodisegni.com/files/2012/02/cuore-animato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419" cy="1757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D66A49" w14:textId="77777777" w:rsidR="009A7DEB" w:rsidRDefault="009A7DEB"/>
              </w:txbxContent>
            </v:textbox>
            <w10:wrap type="square"/>
          </v:shape>
        </w:pict>
      </w:r>
    </w:p>
    <w:p w14:paraId="30B3E07D" w14:textId="77777777" w:rsid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</w:p>
    <w:p w14:paraId="7FB7D746" w14:textId="77777777" w:rsid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lastRenderedPageBreak/>
        <w:t xml:space="preserve">Come posso preparare il mio cuore all’incontro con </w:t>
      </w:r>
      <w:r w:rsidR="00604DDE">
        <w:rPr>
          <w:rFonts w:asciiTheme="minorHAnsi" w:hAnsiTheme="minorHAnsi"/>
          <w:sz w:val="32"/>
          <w:szCs w:val="32"/>
        </w:rPr>
        <w:t>Gesù nella mia prima comunione</w:t>
      </w:r>
      <w:r>
        <w:rPr>
          <w:rFonts w:asciiTheme="minorHAnsi" w:hAnsiTheme="minorHAnsi"/>
          <w:sz w:val="32"/>
          <w:szCs w:val="32"/>
        </w:rPr>
        <w:t>?</w:t>
      </w:r>
    </w:p>
    <w:p w14:paraId="4ACA9DA7" w14:textId="77777777" w:rsid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0EE802" w14:textId="77777777" w:rsid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</w:p>
    <w:p w14:paraId="08E7747D" w14:textId="77777777" w:rsidR="009A7DEB" w:rsidRDefault="009A7DEB" w:rsidP="009A7DEB">
      <w:pPr>
        <w:pStyle w:val="western"/>
        <w:spacing w:before="0" w:beforeAutospacing="0" w:after="0" w:afterAutospacing="0" w:line="276" w:lineRule="auto"/>
        <w:jc w:val="center"/>
        <w:rPr>
          <w:rFonts w:asciiTheme="minorHAnsi" w:hAnsiTheme="minorHAnsi"/>
          <w:sz w:val="32"/>
          <w:szCs w:val="32"/>
        </w:rPr>
      </w:pPr>
      <w:r>
        <w:rPr>
          <w:noProof/>
        </w:rPr>
        <w:drawing>
          <wp:inline distT="0" distB="0" distL="0" distR="0" wp14:anchorId="0750735F" wp14:editId="3466BF88">
            <wp:extent cx="4811699" cy="3506525"/>
            <wp:effectExtent l="0" t="0" r="0" b="0"/>
            <wp:docPr id="8" name="Immagine 8" descr="https://ecosdelapalabra.files.wordpress.com/2012/10/joven-rico.jpg?w=480&amp;h=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sdelapalabra.files.wordpress.com/2012/10/joven-rico.jpg?w=480&amp;h=3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267" cy="351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C9822" w14:textId="77777777" w:rsid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</w:p>
    <w:p w14:paraId="0B151716" w14:textId="77777777" w:rsid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A cosa mi fa pensare questa immagine?</w:t>
      </w:r>
    </w:p>
    <w:p w14:paraId="43236C73" w14:textId="77777777" w:rsidR="009A7DEB" w:rsidRDefault="009A7DEB" w:rsidP="0010723A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04603A" w14:textId="77777777" w:rsidR="00854886" w:rsidRDefault="00854886" w:rsidP="009A7DEB">
      <w:pPr>
        <w:pStyle w:val="western"/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</w:p>
    <w:p w14:paraId="5FEC72DA" w14:textId="77777777" w:rsidR="009A7DEB" w:rsidRDefault="00604DDE" w:rsidP="00854886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FORMULO UNA PREGHIERA PERSONALE</w:t>
      </w:r>
    </w:p>
    <w:p w14:paraId="0CFEF09C" w14:textId="77777777" w:rsidR="00044B2A" w:rsidRPr="0010723A" w:rsidRDefault="009A7DEB" w:rsidP="001812C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…………………………………………………………………………………………………………………</w:t>
      </w:r>
      <w:r w:rsidR="00854886">
        <w:rPr>
          <w:rFonts w:asciiTheme="minorHAnsi" w:hAnsiTheme="min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5071">
        <w:rPr>
          <w:rFonts w:asciiTheme="minorHAnsi" w:hAnsiTheme="minorHAnsi"/>
          <w:sz w:val="32"/>
          <w:szCs w:val="32"/>
        </w:rPr>
        <w:t>………………………………………………………………………………………………………………….</w:t>
      </w:r>
    </w:p>
    <w:sectPr w:rsidR="00044B2A" w:rsidRPr="0010723A" w:rsidSect="00B06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AA976" w14:textId="77777777" w:rsidR="006B231B" w:rsidRDefault="006B231B" w:rsidP="00547167">
      <w:pPr>
        <w:spacing w:after="0" w:line="240" w:lineRule="auto"/>
      </w:pPr>
      <w:r>
        <w:separator/>
      </w:r>
    </w:p>
  </w:endnote>
  <w:endnote w:type="continuationSeparator" w:id="0">
    <w:p w14:paraId="6BBAED57" w14:textId="77777777" w:rsidR="006B231B" w:rsidRDefault="006B231B" w:rsidP="0054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D0559" w14:textId="77777777" w:rsidR="006B231B" w:rsidRDefault="006B231B" w:rsidP="00547167">
      <w:pPr>
        <w:spacing w:after="0" w:line="240" w:lineRule="auto"/>
      </w:pPr>
      <w:r>
        <w:separator/>
      </w:r>
    </w:p>
  </w:footnote>
  <w:footnote w:type="continuationSeparator" w:id="0">
    <w:p w14:paraId="1EA13EC9" w14:textId="77777777" w:rsidR="006B231B" w:rsidRDefault="006B231B" w:rsidP="0054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1C4A"/>
    <w:multiLevelType w:val="hybridMultilevel"/>
    <w:tmpl w:val="F424AF5E"/>
    <w:lvl w:ilvl="0" w:tplc="829620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744FE"/>
    <w:multiLevelType w:val="hybridMultilevel"/>
    <w:tmpl w:val="728E0E9C"/>
    <w:lvl w:ilvl="0" w:tplc="84F41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C2BCC"/>
    <w:multiLevelType w:val="hybridMultilevel"/>
    <w:tmpl w:val="988A9640"/>
    <w:lvl w:ilvl="0" w:tplc="D9E6FD3C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08EE"/>
    <w:multiLevelType w:val="hybridMultilevel"/>
    <w:tmpl w:val="69AC6BB0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0E10EDD"/>
    <w:multiLevelType w:val="hybridMultilevel"/>
    <w:tmpl w:val="39DE8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BF43C6"/>
    <w:multiLevelType w:val="hybridMultilevel"/>
    <w:tmpl w:val="506A7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157D9"/>
    <w:multiLevelType w:val="hybridMultilevel"/>
    <w:tmpl w:val="92EAC1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FFD"/>
    <w:rsid w:val="00044B2A"/>
    <w:rsid w:val="00064F11"/>
    <w:rsid w:val="0007732D"/>
    <w:rsid w:val="000A7FB2"/>
    <w:rsid w:val="000C4676"/>
    <w:rsid w:val="00101CA4"/>
    <w:rsid w:val="001026C8"/>
    <w:rsid w:val="0010723A"/>
    <w:rsid w:val="0013190A"/>
    <w:rsid w:val="00171803"/>
    <w:rsid w:val="00172F87"/>
    <w:rsid w:val="001812C8"/>
    <w:rsid w:val="0018564B"/>
    <w:rsid w:val="0019344C"/>
    <w:rsid w:val="00196CA8"/>
    <w:rsid w:val="001F054D"/>
    <w:rsid w:val="00235071"/>
    <w:rsid w:val="00247A8A"/>
    <w:rsid w:val="00297062"/>
    <w:rsid w:val="002A5AF0"/>
    <w:rsid w:val="002C3C42"/>
    <w:rsid w:val="00315605"/>
    <w:rsid w:val="003A61DB"/>
    <w:rsid w:val="003A6FD1"/>
    <w:rsid w:val="003F3565"/>
    <w:rsid w:val="00402096"/>
    <w:rsid w:val="004200BF"/>
    <w:rsid w:val="00487F36"/>
    <w:rsid w:val="004A7AD3"/>
    <w:rsid w:val="005331AB"/>
    <w:rsid w:val="00546311"/>
    <w:rsid w:val="00547167"/>
    <w:rsid w:val="00565635"/>
    <w:rsid w:val="005B4C9C"/>
    <w:rsid w:val="00604DDE"/>
    <w:rsid w:val="006162DB"/>
    <w:rsid w:val="0062493D"/>
    <w:rsid w:val="00637B1C"/>
    <w:rsid w:val="006671A6"/>
    <w:rsid w:val="006879CF"/>
    <w:rsid w:val="006A5B24"/>
    <w:rsid w:val="006B231B"/>
    <w:rsid w:val="006B5890"/>
    <w:rsid w:val="00715FAB"/>
    <w:rsid w:val="00726D12"/>
    <w:rsid w:val="0074454A"/>
    <w:rsid w:val="0077526D"/>
    <w:rsid w:val="00791FBB"/>
    <w:rsid w:val="007B3E8F"/>
    <w:rsid w:val="007B6C15"/>
    <w:rsid w:val="007C3DB0"/>
    <w:rsid w:val="007F4A77"/>
    <w:rsid w:val="007F4DC4"/>
    <w:rsid w:val="008014F3"/>
    <w:rsid w:val="0084638B"/>
    <w:rsid w:val="00854886"/>
    <w:rsid w:val="0086160B"/>
    <w:rsid w:val="008633ED"/>
    <w:rsid w:val="00867BFA"/>
    <w:rsid w:val="00883C3C"/>
    <w:rsid w:val="00886FFD"/>
    <w:rsid w:val="008C20D3"/>
    <w:rsid w:val="008C30A9"/>
    <w:rsid w:val="0090236A"/>
    <w:rsid w:val="0094543D"/>
    <w:rsid w:val="00977E19"/>
    <w:rsid w:val="009842A1"/>
    <w:rsid w:val="009A672A"/>
    <w:rsid w:val="009A7DEB"/>
    <w:rsid w:val="009C6C46"/>
    <w:rsid w:val="009E3A5D"/>
    <w:rsid w:val="00A332BB"/>
    <w:rsid w:val="00A50FE2"/>
    <w:rsid w:val="00A6173E"/>
    <w:rsid w:val="00A806DD"/>
    <w:rsid w:val="00AE0ECF"/>
    <w:rsid w:val="00B06238"/>
    <w:rsid w:val="00B425E7"/>
    <w:rsid w:val="00B54BA8"/>
    <w:rsid w:val="00B87BE1"/>
    <w:rsid w:val="00BC63E4"/>
    <w:rsid w:val="00BE15C0"/>
    <w:rsid w:val="00BF544F"/>
    <w:rsid w:val="00C32BA6"/>
    <w:rsid w:val="00C359C3"/>
    <w:rsid w:val="00C45058"/>
    <w:rsid w:val="00C471D9"/>
    <w:rsid w:val="00C67800"/>
    <w:rsid w:val="00CB1446"/>
    <w:rsid w:val="00CB7BA3"/>
    <w:rsid w:val="00D01C40"/>
    <w:rsid w:val="00D11735"/>
    <w:rsid w:val="00D1527A"/>
    <w:rsid w:val="00D51C3A"/>
    <w:rsid w:val="00D86F72"/>
    <w:rsid w:val="00DA4ABC"/>
    <w:rsid w:val="00DB7920"/>
    <w:rsid w:val="00DD4CDC"/>
    <w:rsid w:val="00DF5A5E"/>
    <w:rsid w:val="00DF74F1"/>
    <w:rsid w:val="00E126F1"/>
    <w:rsid w:val="00E372F9"/>
    <w:rsid w:val="00E42847"/>
    <w:rsid w:val="00E75153"/>
    <w:rsid w:val="00E90543"/>
    <w:rsid w:val="00ED58F2"/>
    <w:rsid w:val="00F0609F"/>
    <w:rsid w:val="00FA2AAD"/>
    <w:rsid w:val="00FB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ADCDD5"/>
  <w15:docId w15:val="{BF1CB544-5794-44E3-BC11-E0893B5E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4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FFD"/>
    <w:pPr>
      <w:ind w:left="720"/>
      <w:contextualSpacing/>
    </w:pPr>
  </w:style>
  <w:style w:type="paragraph" w:customStyle="1" w:styleId="western">
    <w:name w:val="western"/>
    <w:basedOn w:val="Normale"/>
    <w:rsid w:val="00C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sid w:val="00C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C359C3"/>
  </w:style>
  <w:style w:type="table" w:styleId="Grigliatabella">
    <w:name w:val="Table Grid"/>
    <w:basedOn w:val="Tabellanormale"/>
    <w:uiPriority w:val="39"/>
    <w:rsid w:val="004200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A5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71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716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7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FE91-AE3F-4980-A92E-2875C5D9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giancarlo quadri</cp:lastModifiedBy>
  <cp:revision>2</cp:revision>
  <cp:lastPrinted>2018-01-10T17:50:00Z</cp:lastPrinted>
  <dcterms:created xsi:type="dcterms:W3CDTF">2021-01-22T13:36:00Z</dcterms:created>
  <dcterms:modified xsi:type="dcterms:W3CDTF">2021-01-22T13:36:00Z</dcterms:modified>
</cp:coreProperties>
</file>